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5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2"/>
        <w:gridCol w:w="2521"/>
        <w:gridCol w:w="1765"/>
        <w:gridCol w:w="1531"/>
        <w:gridCol w:w="1334"/>
        <w:gridCol w:w="915"/>
        <w:gridCol w:w="1522"/>
        <w:gridCol w:w="377"/>
        <w:gridCol w:w="1465"/>
        <w:gridCol w:w="752"/>
        <w:gridCol w:w="1158"/>
        <w:gridCol w:w="1427"/>
      </w:tblGrid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 w:val="restart"/>
            <w:shd w:val="clear" w:color="auto" w:fill="auto"/>
            <w:noWrap/>
            <w:vAlign w:val="bottom"/>
          </w:tcPr>
          <w:p w:rsidR="00D645B2" w:rsidRPr="0054173E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 w:rsidRPr="0054173E">
              <w:rPr>
                <w:color w:val="000000"/>
                <w:szCs w:val="28"/>
              </w:rPr>
              <w:t>УТВЕРЖДЕН</w:t>
            </w:r>
          </w:p>
          <w:p w:rsidR="00D645B2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 w:rsidRPr="0054173E">
              <w:rPr>
                <w:color w:val="000000"/>
                <w:szCs w:val="28"/>
              </w:rPr>
              <w:t xml:space="preserve">решением </w:t>
            </w:r>
            <w:r>
              <w:rPr>
                <w:color w:val="000000"/>
                <w:szCs w:val="28"/>
              </w:rPr>
              <w:t xml:space="preserve">Совета сельского поселения </w:t>
            </w:r>
            <w:r w:rsidR="001F14B5">
              <w:rPr>
                <w:color w:val="000000"/>
                <w:szCs w:val="28"/>
              </w:rPr>
              <w:t>Кундашлин</w:t>
            </w:r>
            <w:r w:rsidR="00FD2AE3">
              <w:rPr>
                <w:color w:val="000000"/>
                <w:szCs w:val="28"/>
              </w:rPr>
              <w:t>ский</w:t>
            </w:r>
            <w:r>
              <w:rPr>
                <w:color w:val="000000"/>
                <w:szCs w:val="28"/>
              </w:rPr>
              <w:t xml:space="preserve">  сельсовет МР Балтачевский район РБ</w:t>
            </w:r>
          </w:p>
          <w:p w:rsidR="00D645B2" w:rsidRDefault="00D645B2" w:rsidP="003F1406">
            <w:pPr>
              <w:suppressAutoHyphens/>
              <w:jc w:val="righ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«__» _______2024г.</w:t>
            </w:r>
          </w:p>
          <w:p w:rsidR="00D645B2" w:rsidRPr="00EA7153" w:rsidRDefault="00D645B2" w:rsidP="003F1406">
            <w:pPr>
              <w:suppressAutoHyphens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/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ind w:left="-241"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802" w:type="dxa"/>
            <w:gridSpan w:val="4"/>
            <w:vMerge/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ind w:left="-241"/>
              <w:jc w:val="right"/>
              <w:rPr>
                <w:color w:val="000000"/>
              </w:rPr>
            </w:pPr>
          </w:p>
        </w:tc>
      </w:tr>
      <w:tr w:rsidR="00D645B2" w:rsidTr="003F1406">
        <w:trPr>
          <w:trHeight w:val="30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2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5B2" w:rsidRPr="00EA7153" w:rsidRDefault="00D645B2" w:rsidP="003F1406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D645B2" w:rsidRDefault="00D645B2" w:rsidP="00D645B2">
      <w:pPr>
        <w:pStyle w:val="ConsPlusNormal"/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D645B2" w:rsidRPr="00D4388B" w:rsidRDefault="00D645B2" w:rsidP="00D645B2">
      <w:pPr>
        <w:pStyle w:val="ConsPlusNormal"/>
        <w:suppressAutoHyphens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88B">
        <w:rPr>
          <w:rFonts w:ascii="Times New Roman" w:hAnsi="Times New Roman" w:cs="Times New Roman"/>
          <w:b/>
          <w:sz w:val="28"/>
          <w:szCs w:val="28"/>
        </w:rPr>
        <w:t xml:space="preserve">о результатах приватизации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1F14B5">
        <w:rPr>
          <w:rFonts w:ascii="Times New Roman" w:hAnsi="Times New Roman" w:cs="Times New Roman"/>
          <w:b/>
          <w:sz w:val="28"/>
          <w:szCs w:val="28"/>
        </w:rPr>
        <w:t>Кундашлин</w:t>
      </w:r>
      <w:bookmarkStart w:id="0" w:name="_GoBack"/>
      <w:bookmarkEnd w:id="0"/>
      <w:r w:rsidR="00FD2AE3">
        <w:rPr>
          <w:rFonts w:ascii="Times New Roman" w:hAnsi="Times New Roman" w:cs="Times New Roman"/>
          <w:b/>
          <w:sz w:val="28"/>
          <w:szCs w:val="28"/>
        </w:rPr>
        <w:t>ский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 МР Балтачевский район РБ за 2024</w:t>
      </w:r>
      <w:r w:rsidRPr="00D4388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645B2" w:rsidRDefault="00D645B2" w:rsidP="00D645B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118"/>
        <w:gridCol w:w="995"/>
        <w:gridCol w:w="1419"/>
        <w:gridCol w:w="1416"/>
        <w:gridCol w:w="994"/>
        <w:gridCol w:w="1276"/>
        <w:gridCol w:w="1275"/>
        <w:gridCol w:w="1560"/>
        <w:gridCol w:w="2833"/>
      </w:tblGrid>
      <w:tr w:rsidR="00D645B2" w:rsidRPr="00115759" w:rsidTr="003F1406">
        <w:trPr>
          <w:trHeight w:val="2100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№ </w:t>
            </w:r>
            <w:proofErr w:type="gramStart"/>
            <w:r w:rsidRPr="00115759">
              <w:rPr>
                <w:bCs/>
                <w:color w:val="000000"/>
                <w:sz w:val="20"/>
              </w:rPr>
              <w:t>п</w:t>
            </w:r>
            <w:proofErr w:type="gramEnd"/>
            <w:r w:rsidRPr="00115759">
              <w:rPr>
                <w:bCs/>
                <w:color w:val="000000"/>
                <w:sz w:val="20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Объект приватизации, его краткая характеристика, адрес, кадастровый номер, площадь земельного участка, проданного одновременно с объектом недвижимости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proofErr w:type="spellStart"/>
            <w:proofErr w:type="gramStart"/>
            <w:r w:rsidRPr="00115759">
              <w:rPr>
                <w:bCs/>
                <w:color w:val="000000"/>
                <w:sz w:val="20"/>
              </w:rPr>
              <w:t>Началь</w:t>
            </w:r>
            <w:r>
              <w:rPr>
                <w:bCs/>
                <w:color w:val="000000"/>
                <w:sz w:val="20"/>
              </w:rPr>
              <w:t>-</w:t>
            </w:r>
            <w:r w:rsidRPr="00115759">
              <w:rPr>
                <w:bCs/>
                <w:color w:val="000000"/>
                <w:sz w:val="20"/>
              </w:rPr>
              <w:t>ная</w:t>
            </w:r>
            <w:proofErr w:type="spellEnd"/>
            <w:proofErr w:type="gramEnd"/>
            <w:r w:rsidRPr="00115759">
              <w:rPr>
                <w:bCs/>
                <w:color w:val="000000"/>
                <w:sz w:val="20"/>
              </w:rPr>
              <w:t xml:space="preserve"> цена,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Способ приватизации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Дата продажи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(по договору),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покупатель (ФИО)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Цена продажи </w:t>
            </w:r>
            <w:r w:rsidRPr="00115759">
              <w:rPr>
                <w:bCs/>
                <w:color w:val="000000"/>
                <w:sz w:val="20"/>
              </w:rPr>
              <w:br/>
              <w:t xml:space="preserve">(в том числе НДС),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Поступило </w:t>
            </w:r>
            <w:r w:rsidRPr="00115759">
              <w:rPr>
                <w:bCs/>
                <w:color w:val="000000"/>
                <w:sz w:val="20"/>
              </w:rPr>
              <w:br/>
              <w:t xml:space="preserve">в бюджет </w:t>
            </w:r>
            <w:r>
              <w:rPr>
                <w:bCs/>
                <w:color w:val="000000"/>
                <w:sz w:val="20"/>
              </w:rPr>
              <w:t>поселения</w:t>
            </w:r>
            <w:r w:rsidRPr="00115759">
              <w:rPr>
                <w:bCs/>
                <w:color w:val="000000"/>
                <w:sz w:val="20"/>
              </w:rPr>
              <w:t xml:space="preserve"> </w:t>
            </w:r>
            <w:r w:rsidRPr="00115759">
              <w:rPr>
                <w:bCs/>
                <w:color w:val="000000"/>
                <w:sz w:val="20"/>
              </w:rPr>
              <w:br/>
              <w:t xml:space="preserve">за объект,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Поступило </w:t>
            </w:r>
            <w:r w:rsidRPr="00115759">
              <w:rPr>
                <w:bCs/>
                <w:color w:val="000000"/>
                <w:sz w:val="20"/>
              </w:rPr>
              <w:br/>
              <w:t xml:space="preserve">в бюджет </w:t>
            </w:r>
            <w:r>
              <w:rPr>
                <w:bCs/>
                <w:color w:val="000000"/>
                <w:sz w:val="20"/>
              </w:rPr>
              <w:t>поселения</w:t>
            </w:r>
            <w:r w:rsidRPr="00115759">
              <w:rPr>
                <w:bCs/>
                <w:color w:val="000000"/>
                <w:sz w:val="20"/>
              </w:rPr>
              <w:t xml:space="preserve"> за земельные участки, </w:t>
            </w:r>
            <w:r w:rsidRPr="00115759">
              <w:rPr>
                <w:bCs/>
                <w:color w:val="000000"/>
                <w:sz w:val="20"/>
              </w:rPr>
              <w:br/>
              <w:t>тыс. руб.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 xml:space="preserve">Сумма задолженности на конец отчетного периода, </w:t>
            </w:r>
          </w:p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тыс. руб.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Примечание</w:t>
            </w:r>
          </w:p>
        </w:tc>
      </w:tr>
      <w:tr w:rsidR="00D645B2" w:rsidRPr="00115759" w:rsidTr="003F1406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10</w:t>
            </w:r>
          </w:p>
        </w:tc>
      </w:tr>
      <w:tr w:rsidR="00D645B2" w:rsidRPr="00115759" w:rsidTr="003F1406">
        <w:trPr>
          <w:trHeight w:val="30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bCs/>
                <w:color w:val="000000"/>
                <w:sz w:val="20"/>
              </w:rPr>
            </w:pPr>
            <w:r w:rsidRPr="00115759">
              <w:rPr>
                <w:sz w:val="20"/>
              </w:rPr>
              <w:t xml:space="preserve">1. Недвижимое имущество,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r w:rsidR="00FD2AE3">
              <w:rPr>
                <w:sz w:val="20"/>
              </w:rPr>
              <w:t>Кунтугушевский</w:t>
            </w:r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36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1.1</w:t>
            </w:r>
            <w:r w:rsidRPr="00115759">
              <w:rPr>
                <w:bCs/>
                <w:color w:val="000000"/>
                <w:sz w:val="20"/>
              </w:rPr>
              <w:t xml:space="preserve">.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8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sz w:val="20"/>
              </w:rPr>
            </w:pPr>
            <w:r w:rsidRPr="00115759">
              <w:rPr>
                <w:sz w:val="20"/>
              </w:rPr>
              <w:t xml:space="preserve">2. Движимое имущество,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r w:rsidR="00FD2AE3">
              <w:rPr>
                <w:sz w:val="20"/>
              </w:rPr>
              <w:t>Кунтугушевский</w:t>
            </w:r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7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2.1.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10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sz w:val="20"/>
              </w:rPr>
              <w:t xml:space="preserve">3. Недвижимое имущество, не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r w:rsidR="00FD2AE3">
              <w:rPr>
                <w:sz w:val="20"/>
              </w:rPr>
              <w:t>Кунтугушевский</w:t>
            </w:r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3.1.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06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rPr>
                <w:sz w:val="20"/>
              </w:rPr>
            </w:pPr>
            <w:r w:rsidRPr="00115759">
              <w:rPr>
                <w:sz w:val="20"/>
              </w:rPr>
              <w:t xml:space="preserve">4. Движимое имущество, не включенное в план приватизации муниципального имущества </w:t>
            </w:r>
            <w:r w:rsidRPr="00EF6F23">
              <w:rPr>
                <w:sz w:val="20"/>
              </w:rPr>
              <w:t xml:space="preserve">сельского поселения </w:t>
            </w:r>
            <w:r w:rsidR="00FD2AE3">
              <w:rPr>
                <w:sz w:val="20"/>
              </w:rPr>
              <w:t>Кунтугушевский</w:t>
            </w:r>
            <w:r w:rsidRPr="00EF6F23">
              <w:rPr>
                <w:sz w:val="20"/>
              </w:rPr>
              <w:t xml:space="preserve"> сельсовет МР Балтачевский район РБ</w:t>
            </w:r>
          </w:p>
        </w:tc>
      </w:tr>
      <w:tr w:rsidR="00D645B2" w:rsidRPr="00115759" w:rsidTr="003F1406">
        <w:trPr>
          <w:trHeight w:val="15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color w:val="000000"/>
                <w:sz w:val="20"/>
              </w:rPr>
              <w:t>4.1.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133"/>
        </w:trPr>
        <w:tc>
          <w:tcPr>
            <w:tcW w:w="154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sz w:val="20"/>
              </w:rPr>
              <w:t>5. Акции (доли) в уставных капиталах хозяйствующих обществ</w:t>
            </w:r>
          </w:p>
        </w:tc>
      </w:tr>
      <w:tr w:rsidR="00D645B2" w:rsidRPr="00115759" w:rsidTr="003F1406">
        <w:trPr>
          <w:trHeight w:val="13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5.1.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</w:p>
        </w:tc>
      </w:tr>
      <w:tr w:rsidR="00D645B2" w:rsidRPr="00115759" w:rsidTr="003F1406">
        <w:trPr>
          <w:trHeight w:val="88"/>
        </w:trPr>
        <w:tc>
          <w:tcPr>
            <w:tcW w:w="3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ind w:right="-2"/>
              <w:rPr>
                <w:sz w:val="20"/>
              </w:rPr>
            </w:pPr>
            <w:r w:rsidRPr="00115759">
              <w:rPr>
                <w:sz w:val="20"/>
              </w:rPr>
              <w:t>ИТОГО: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color w:val="000000"/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0,00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5B2" w:rsidRPr="00115759" w:rsidRDefault="00D645B2" w:rsidP="003F1406">
            <w:pPr>
              <w:jc w:val="both"/>
              <w:rPr>
                <w:sz w:val="20"/>
              </w:rPr>
            </w:pPr>
            <w:r w:rsidRPr="00115759">
              <w:rPr>
                <w:bCs/>
                <w:sz w:val="20"/>
              </w:rPr>
              <w:t>Х</w:t>
            </w:r>
          </w:p>
        </w:tc>
      </w:tr>
    </w:tbl>
    <w:p w:rsidR="007B6DDC" w:rsidRDefault="007B6DDC" w:rsidP="00D645B2"/>
    <w:sectPr w:rsidR="007B6DDC" w:rsidSect="00D645B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9A7"/>
    <w:rsid w:val="001F14B5"/>
    <w:rsid w:val="003F5CFC"/>
    <w:rsid w:val="007B6DDC"/>
    <w:rsid w:val="009E09A7"/>
    <w:rsid w:val="00D645B2"/>
    <w:rsid w:val="00E956CD"/>
    <w:rsid w:val="00FD2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64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5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D645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2025-06-25T07:10:00Z</dcterms:created>
  <dcterms:modified xsi:type="dcterms:W3CDTF">2025-06-25T07:10:00Z</dcterms:modified>
</cp:coreProperties>
</file>